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166DE2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1994535</wp:posOffset>
            </wp:positionH>
            <wp:positionV relativeFrom="paragraph">
              <wp:posOffset>53340</wp:posOffset>
            </wp:positionV>
            <wp:extent cx="542925" cy="594360"/>
            <wp:effectExtent l="19050" t="0" r="9525" b="0"/>
            <wp:wrapThrough wrapText="bothSides">
              <wp:wrapPolygon edited="0">
                <wp:start x="-758" y="0"/>
                <wp:lineTo x="-758" y="20769"/>
                <wp:lineTo x="21979" y="20769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8079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79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084AFF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322"/>
        <w:gridCol w:w="1710"/>
        <w:gridCol w:w="900"/>
      </w:tblGrid>
      <w:tr w:rsidR="005527A4" w:rsidRPr="00CF7AD3" w:rsidTr="00671A5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671A5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5527A4" w:rsidRPr="00E63E28" w:rsidRDefault="000708EF" w:rsidP="00875196">
            <w:pPr>
              <w:pStyle w:val="Title"/>
              <w:jc w:val="left"/>
              <w:rPr>
                <w:b/>
              </w:rPr>
            </w:pPr>
            <w:r w:rsidRPr="00E63E28">
              <w:rPr>
                <w:b/>
              </w:rPr>
              <w:t>14EC2022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71A5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6322" w:type="dxa"/>
          </w:tcPr>
          <w:p w:rsidR="005527A4" w:rsidRPr="00E63E28" w:rsidRDefault="00671A5F" w:rsidP="00875196">
            <w:pPr>
              <w:pStyle w:val="Title"/>
              <w:jc w:val="left"/>
              <w:rPr>
                <w:b/>
              </w:rPr>
            </w:pPr>
            <w:r w:rsidRPr="00E63E28">
              <w:rPr>
                <w:b/>
              </w:rPr>
              <w:t>MICROWAVE AND OPTICAL COMMUNICATION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5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655"/>
        <w:gridCol w:w="810"/>
        <w:gridCol w:w="6840"/>
        <w:gridCol w:w="1260"/>
        <w:gridCol w:w="990"/>
      </w:tblGrid>
      <w:tr w:rsidR="005D0F4A" w:rsidRPr="00671A5F" w:rsidTr="00671A5F">
        <w:trPr>
          <w:trHeight w:val="6"/>
        </w:trPr>
        <w:tc>
          <w:tcPr>
            <w:tcW w:w="655" w:type="dxa"/>
            <w:shd w:val="clear" w:color="auto" w:fill="auto"/>
          </w:tcPr>
          <w:p w:rsidR="005D0F4A" w:rsidRPr="00671A5F" w:rsidRDefault="005D0F4A" w:rsidP="00671A5F">
            <w:pPr>
              <w:jc w:val="center"/>
              <w:rPr>
                <w:b/>
              </w:rPr>
            </w:pPr>
            <w:r w:rsidRPr="00671A5F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  <w:rPr>
                <w:b/>
              </w:rPr>
            </w:pPr>
            <w:r w:rsidRPr="00671A5F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671A5F" w:rsidRDefault="005D0F4A" w:rsidP="00671A5F">
            <w:pPr>
              <w:jc w:val="center"/>
              <w:rPr>
                <w:b/>
              </w:rPr>
            </w:pPr>
            <w:r w:rsidRPr="00671A5F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671A5F" w:rsidRDefault="005D0F4A" w:rsidP="00671A5F">
            <w:pPr>
              <w:jc w:val="center"/>
              <w:rPr>
                <w:b/>
              </w:rPr>
            </w:pPr>
            <w:r w:rsidRPr="00671A5F">
              <w:rPr>
                <w:b/>
              </w:rPr>
              <w:t>Course</w:t>
            </w:r>
          </w:p>
          <w:p w:rsidR="005D0F4A" w:rsidRPr="00671A5F" w:rsidRDefault="005D0F4A" w:rsidP="00671A5F">
            <w:pPr>
              <w:jc w:val="center"/>
              <w:rPr>
                <w:b/>
              </w:rPr>
            </w:pPr>
            <w:r w:rsidRPr="00671A5F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671A5F" w:rsidRDefault="005D0F4A" w:rsidP="00671A5F">
            <w:pPr>
              <w:jc w:val="center"/>
              <w:rPr>
                <w:b/>
              </w:rPr>
            </w:pPr>
            <w:r w:rsidRPr="00671A5F">
              <w:rPr>
                <w:b/>
              </w:rPr>
              <w:t>Marks</w:t>
            </w:r>
          </w:p>
        </w:tc>
      </w:tr>
      <w:tr w:rsidR="005D0F4A" w:rsidRPr="00671A5F" w:rsidTr="00671A5F">
        <w:trPr>
          <w:trHeight w:val="4"/>
        </w:trPr>
        <w:tc>
          <w:tcPr>
            <w:tcW w:w="655" w:type="dxa"/>
            <w:vMerge w:val="restart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671A5F" w:rsidRDefault="00166DE2" w:rsidP="00671A5F">
            <w:pPr>
              <w:jc w:val="both"/>
            </w:pPr>
            <w:r w:rsidRPr="00671A5F">
              <w:t xml:space="preserve">Recite </w:t>
            </w:r>
            <w:r w:rsidR="00A340F4" w:rsidRPr="00671A5F">
              <w:t xml:space="preserve"> the operation of directional coupler and </w:t>
            </w:r>
            <w:r w:rsidR="002B77FA" w:rsidRPr="00671A5F">
              <w:t>derive its s</w:t>
            </w:r>
            <w:r w:rsidR="00A340F4" w:rsidRPr="00671A5F">
              <w:t>cattering matrix.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0708EF" w:rsidP="00671A5F">
            <w:pPr>
              <w:jc w:val="center"/>
            </w:pPr>
            <w:r w:rsidRPr="00671A5F">
              <w:t>15</w:t>
            </w:r>
          </w:p>
        </w:tc>
      </w:tr>
      <w:tr w:rsidR="005D0F4A" w:rsidRPr="00671A5F" w:rsidTr="00671A5F">
        <w:trPr>
          <w:trHeight w:val="2"/>
        </w:trPr>
        <w:tc>
          <w:tcPr>
            <w:tcW w:w="655" w:type="dxa"/>
            <w:vMerge/>
            <w:shd w:val="clear" w:color="auto" w:fill="auto"/>
          </w:tcPr>
          <w:p w:rsidR="005D0F4A" w:rsidRPr="00671A5F" w:rsidRDefault="005D0F4A" w:rsidP="00671A5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671A5F" w:rsidRDefault="00C4547F" w:rsidP="00671A5F">
            <w:pPr>
              <w:jc w:val="both"/>
            </w:pPr>
            <w:r w:rsidRPr="00671A5F">
              <w:t xml:space="preserve">Recall </w:t>
            </w:r>
            <w:r w:rsidR="00666DA3" w:rsidRPr="00671A5F">
              <w:t>waveguide bend.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0708EF" w:rsidP="00671A5F">
            <w:pPr>
              <w:jc w:val="center"/>
            </w:pPr>
            <w:r w:rsidRPr="00671A5F">
              <w:t>5</w:t>
            </w:r>
          </w:p>
        </w:tc>
      </w:tr>
      <w:tr w:rsidR="00DE0497" w:rsidRPr="00671A5F" w:rsidTr="00671A5F">
        <w:trPr>
          <w:trHeight w:val="4"/>
        </w:trPr>
        <w:tc>
          <w:tcPr>
            <w:tcW w:w="10555" w:type="dxa"/>
            <w:gridSpan w:val="5"/>
            <w:shd w:val="clear" w:color="auto" w:fill="auto"/>
          </w:tcPr>
          <w:p w:rsidR="00DE0497" w:rsidRPr="00671A5F" w:rsidRDefault="00DE0497" w:rsidP="00671A5F">
            <w:pPr>
              <w:jc w:val="center"/>
            </w:pPr>
            <w:r w:rsidRPr="00671A5F">
              <w:t>(OR)</w:t>
            </w:r>
          </w:p>
        </w:tc>
      </w:tr>
      <w:tr w:rsidR="005D0F4A" w:rsidRPr="00671A5F" w:rsidTr="00671A5F">
        <w:trPr>
          <w:trHeight w:val="4"/>
        </w:trPr>
        <w:tc>
          <w:tcPr>
            <w:tcW w:w="655" w:type="dxa"/>
            <w:vMerge w:val="restart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671A5F" w:rsidRDefault="008F7881" w:rsidP="00671A5F">
            <w:pPr>
              <w:jc w:val="both"/>
            </w:pPr>
            <w:r w:rsidRPr="00671A5F">
              <w:t>Derive the S matrix for H</w:t>
            </w:r>
            <w:r w:rsidR="00A340F4" w:rsidRPr="00671A5F">
              <w:t xml:space="preserve"> plane tee.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0708EF" w:rsidP="00671A5F">
            <w:pPr>
              <w:jc w:val="center"/>
            </w:pPr>
            <w:r w:rsidRPr="00671A5F">
              <w:t>1</w:t>
            </w:r>
            <w:r w:rsidR="00A340F4" w:rsidRPr="00671A5F">
              <w:t>5</w:t>
            </w:r>
          </w:p>
        </w:tc>
      </w:tr>
      <w:tr w:rsidR="005D0F4A" w:rsidRPr="00671A5F" w:rsidTr="00671A5F">
        <w:trPr>
          <w:trHeight w:val="2"/>
        </w:trPr>
        <w:tc>
          <w:tcPr>
            <w:tcW w:w="655" w:type="dxa"/>
            <w:vMerge/>
            <w:shd w:val="clear" w:color="auto" w:fill="auto"/>
          </w:tcPr>
          <w:p w:rsidR="005D0F4A" w:rsidRPr="00671A5F" w:rsidRDefault="005D0F4A" w:rsidP="00671A5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671A5F" w:rsidRDefault="00BA0857" w:rsidP="00671A5F">
            <w:pPr>
              <w:jc w:val="both"/>
            </w:pPr>
            <w:r w:rsidRPr="00671A5F">
              <w:t>Demonstrate on</w:t>
            </w:r>
            <w:r w:rsidR="00A340F4" w:rsidRPr="00671A5F">
              <w:t xml:space="preserve"> choke flanges.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0708EF" w:rsidP="00671A5F">
            <w:pPr>
              <w:jc w:val="center"/>
            </w:pPr>
            <w:r w:rsidRPr="00671A5F">
              <w:t>5</w:t>
            </w:r>
          </w:p>
        </w:tc>
      </w:tr>
      <w:tr w:rsidR="00671A5F" w:rsidRPr="00671A5F" w:rsidTr="00671A5F">
        <w:trPr>
          <w:trHeight w:val="4"/>
        </w:trPr>
        <w:tc>
          <w:tcPr>
            <w:tcW w:w="655" w:type="dxa"/>
            <w:shd w:val="clear" w:color="auto" w:fill="auto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71A5F" w:rsidRPr="00671A5F" w:rsidRDefault="00671A5F" w:rsidP="00671A5F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71A5F" w:rsidRPr="00671A5F" w:rsidRDefault="00671A5F" w:rsidP="00671A5F">
            <w:pPr>
              <w:jc w:val="center"/>
            </w:pPr>
          </w:p>
        </w:tc>
      </w:tr>
      <w:tr w:rsidR="005D0F4A" w:rsidRPr="00671A5F" w:rsidTr="00671A5F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671A5F" w:rsidRDefault="00364D38" w:rsidP="00671A5F">
            <w:pPr>
              <w:jc w:val="both"/>
            </w:pPr>
            <w:r w:rsidRPr="00671A5F">
              <w:t xml:space="preserve">Recall </w:t>
            </w:r>
            <w:r w:rsidR="00A340F4" w:rsidRPr="00671A5F">
              <w:t xml:space="preserve"> the operation of two cavity klystron with functional diagram and applegate diagram.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A340F4" w:rsidP="00671A5F">
            <w:pPr>
              <w:jc w:val="center"/>
            </w:pPr>
            <w:r w:rsidRPr="00671A5F">
              <w:t>20</w:t>
            </w:r>
          </w:p>
        </w:tc>
      </w:tr>
      <w:tr w:rsidR="00DE0497" w:rsidRPr="00671A5F" w:rsidTr="00671A5F">
        <w:trPr>
          <w:trHeight w:val="4"/>
        </w:trPr>
        <w:tc>
          <w:tcPr>
            <w:tcW w:w="10555" w:type="dxa"/>
            <w:gridSpan w:val="5"/>
            <w:shd w:val="clear" w:color="auto" w:fill="auto"/>
          </w:tcPr>
          <w:p w:rsidR="00DE0497" w:rsidRPr="00671A5F" w:rsidRDefault="00DE0497" w:rsidP="00671A5F">
            <w:pPr>
              <w:jc w:val="center"/>
            </w:pPr>
            <w:r w:rsidRPr="00671A5F">
              <w:t>(OR)</w:t>
            </w:r>
          </w:p>
        </w:tc>
      </w:tr>
      <w:tr w:rsidR="005D0F4A" w:rsidRPr="00671A5F" w:rsidTr="00671A5F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671A5F" w:rsidRDefault="00BA0857" w:rsidP="00671A5F">
            <w:pPr>
              <w:jc w:val="both"/>
            </w:pPr>
            <w:r w:rsidRPr="00671A5F">
              <w:t>Paraphrase the</w:t>
            </w:r>
            <w:r w:rsidR="00A340F4" w:rsidRPr="00671A5F">
              <w:t xml:space="preserve"> operation </w:t>
            </w:r>
            <w:r w:rsidRPr="00671A5F">
              <w:t>of high</w:t>
            </w:r>
            <w:r w:rsidR="00A340F4" w:rsidRPr="00671A5F">
              <w:t xml:space="preserve"> gain </w:t>
            </w:r>
            <w:r w:rsidR="008F7881" w:rsidRPr="00671A5F">
              <w:t>amplifier used in satellite communication</w:t>
            </w:r>
            <w:r w:rsidR="00A340F4" w:rsidRPr="00671A5F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3E7047" w:rsidP="00671A5F">
            <w:pPr>
              <w:jc w:val="center"/>
            </w:pPr>
            <w:r w:rsidRPr="00671A5F">
              <w:t>20</w:t>
            </w:r>
          </w:p>
        </w:tc>
      </w:tr>
      <w:tr w:rsidR="00671A5F" w:rsidRPr="00671A5F" w:rsidTr="00671A5F">
        <w:trPr>
          <w:trHeight w:val="4"/>
        </w:trPr>
        <w:tc>
          <w:tcPr>
            <w:tcW w:w="655" w:type="dxa"/>
            <w:shd w:val="clear" w:color="auto" w:fill="auto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71A5F" w:rsidRPr="00671A5F" w:rsidRDefault="00671A5F" w:rsidP="00671A5F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71A5F" w:rsidRPr="00671A5F" w:rsidRDefault="00671A5F" w:rsidP="00671A5F">
            <w:pPr>
              <w:jc w:val="center"/>
            </w:pPr>
          </w:p>
        </w:tc>
      </w:tr>
      <w:tr w:rsidR="005D0F4A" w:rsidRPr="00671A5F" w:rsidTr="00671A5F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5.</w:t>
            </w: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671A5F" w:rsidRDefault="00BA0857" w:rsidP="00671A5F">
            <w:pPr>
              <w:jc w:val="both"/>
            </w:pPr>
            <w:r w:rsidRPr="00671A5F">
              <w:t>Summarize the</w:t>
            </w:r>
            <w:r w:rsidR="001070AB" w:rsidRPr="00671A5F">
              <w:t xml:space="preserve"> procedure for measuring </w:t>
            </w:r>
            <w:r w:rsidRPr="00671A5F">
              <w:t>frequency, wavelength</w:t>
            </w:r>
            <w:r w:rsidR="001070AB" w:rsidRPr="00671A5F">
              <w:t xml:space="preserve"> and impedance</w:t>
            </w:r>
            <w:r w:rsidR="00A340F4" w:rsidRPr="00671A5F"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3E7047" w:rsidP="00671A5F">
            <w:pPr>
              <w:jc w:val="center"/>
            </w:pPr>
            <w:r w:rsidRPr="00671A5F">
              <w:t>20</w:t>
            </w:r>
          </w:p>
        </w:tc>
      </w:tr>
      <w:tr w:rsidR="00DE0497" w:rsidRPr="00671A5F" w:rsidTr="00671A5F">
        <w:trPr>
          <w:trHeight w:val="4"/>
        </w:trPr>
        <w:tc>
          <w:tcPr>
            <w:tcW w:w="10555" w:type="dxa"/>
            <w:gridSpan w:val="5"/>
            <w:shd w:val="clear" w:color="auto" w:fill="auto"/>
          </w:tcPr>
          <w:p w:rsidR="00DE0497" w:rsidRPr="00671A5F" w:rsidRDefault="00DE0497" w:rsidP="00671A5F">
            <w:pPr>
              <w:jc w:val="center"/>
            </w:pPr>
            <w:r w:rsidRPr="00671A5F">
              <w:t>(OR)</w:t>
            </w:r>
          </w:p>
        </w:tc>
      </w:tr>
      <w:tr w:rsidR="005D0F4A" w:rsidRPr="00671A5F" w:rsidTr="00671A5F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6.</w:t>
            </w: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671A5F" w:rsidRDefault="0045681C" w:rsidP="00671A5F">
            <w:pPr>
              <w:jc w:val="both"/>
            </w:pPr>
            <w:r w:rsidRPr="00671A5F">
              <w:t>Elucidate th</w:t>
            </w:r>
            <w:r w:rsidR="00CE358A" w:rsidRPr="00671A5F">
              <w:t>e</w:t>
            </w:r>
            <w:r w:rsidR="004D6C42" w:rsidRPr="00671A5F">
              <w:t xml:space="preserve"> operating principle of READ</w:t>
            </w:r>
            <w:r w:rsidRPr="00671A5F">
              <w:t xml:space="preserve"> diode with neat physical structure diagram and waveforms.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3E7047" w:rsidP="00671A5F">
            <w:pPr>
              <w:jc w:val="center"/>
            </w:pPr>
            <w:r w:rsidRPr="00671A5F">
              <w:t>20</w:t>
            </w:r>
          </w:p>
        </w:tc>
      </w:tr>
      <w:tr w:rsidR="00671A5F" w:rsidRPr="00671A5F" w:rsidTr="00671A5F">
        <w:trPr>
          <w:trHeight w:val="4"/>
        </w:trPr>
        <w:tc>
          <w:tcPr>
            <w:tcW w:w="655" w:type="dxa"/>
            <w:shd w:val="clear" w:color="auto" w:fill="auto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71A5F" w:rsidRPr="00671A5F" w:rsidRDefault="00671A5F" w:rsidP="00671A5F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71A5F" w:rsidRPr="00671A5F" w:rsidRDefault="00671A5F" w:rsidP="00671A5F">
            <w:pPr>
              <w:jc w:val="center"/>
            </w:pPr>
          </w:p>
        </w:tc>
      </w:tr>
      <w:tr w:rsidR="005D0F4A" w:rsidRPr="00671A5F" w:rsidTr="00671A5F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7.</w:t>
            </w: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671A5F" w:rsidRDefault="00BA0857" w:rsidP="00671A5F">
            <w:pPr>
              <w:jc w:val="both"/>
            </w:pPr>
            <w:r w:rsidRPr="00671A5F">
              <w:t>Enumerate the</w:t>
            </w:r>
            <w:r w:rsidR="00A340F4" w:rsidRPr="00671A5F">
              <w:t xml:space="preserve"> fundamental elements of optical fiber communication.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45681C" w:rsidP="00671A5F">
            <w:pPr>
              <w:jc w:val="center"/>
            </w:pPr>
            <w:r w:rsidRPr="00671A5F">
              <w:t>15</w:t>
            </w:r>
            <w:bookmarkStart w:id="0" w:name="_GoBack"/>
            <w:bookmarkEnd w:id="0"/>
          </w:p>
        </w:tc>
      </w:tr>
      <w:tr w:rsidR="005D0F4A" w:rsidRPr="00671A5F" w:rsidTr="00671A5F">
        <w:trPr>
          <w:trHeight w:val="4"/>
        </w:trPr>
        <w:tc>
          <w:tcPr>
            <w:tcW w:w="655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671A5F" w:rsidRDefault="00364D38" w:rsidP="00671A5F">
            <w:pPr>
              <w:jc w:val="both"/>
            </w:pPr>
            <w:r w:rsidRPr="00671A5F">
              <w:rPr>
                <w:bCs/>
              </w:rPr>
              <w:t xml:space="preserve">Identify </w:t>
            </w:r>
            <w:r w:rsidR="00084AFF" w:rsidRPr="00671A5F">
              <w:rPr>
                <w:bCs/>
              </w:rPr>
              <w:t xml:space="preserve">two types of rays that can </w:t>
            </w:r>
            <w:r w:rsidR="00BA0857" w:rsidRPr="00671A5F">
              <w:rPr>
                <w:bCs/>
              </w:rPr>
              <w:t>propagate</w:t>
            </w:r>
            <w:r w:rsidR="00084AFF" w:rsidRPr="00671A5F">
              <w:rPr>
                <w:bCs/>
              </w:rPr>
              <w:t xml:space="preserve"> through optical fiber</w:t>
            </w:r>
            <w:r w:rsidR="0025368F" w:rsidRPr="00671A5F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45681C" w:rsidP="00671A5F">
            <w:pPr>
              <w:jc w:val="center"/>
            </w:pPr>
            <w:r w:rsidRPr="00671A5F">
              <w:t>5</w:t>
            </w:r>
          </w:p>
        </w:tc>
      </w:tr>
      <w:tr w:rsidR="00B009B1" w:rsidRPr="00671A5F" w:rsidTr="00671A5F">
        <w:trPr>
          <w:trHeight w:val="2"/>
        </w:trPr>
        <w:tc>
          <w:tcPr>
            <w:tcW w:w="10555" w:type="dxa"/>
            <w:gridSpan w:val="5"/>
            <w:shd w:val="clear" w:color="auto" w:fill="auto"/>
          </w:tcPr>
          <w:p w:rsidR="00B009B1" w:rsidRPr="00671A5F" w:rsidRDefault="00B009B1" w:rsidP="00671A5F">
            <w:pPr>
              <w:jc w:val="center"/>
            </w:pPr>
            <w:r w:rsidRPr="00671A5F">
              <w:t>(OR)</w:t>
            </w:r>
          </w:p>
        </w:tc>
      </w:tr>
      <w:tr w:rsidR="005D0F4A" w:rsidRPr="00671A5F" w:rsidTr="00671A5F">
        <w:trPr>
          <w:trHeight w:val="2"/>
        </w:trPr>
        <w:tc>
          <w:tcPr>
            <w:tcW w:w="655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8.</w:t>
            </w: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a.</w:t>
            </w:r>
          </w:p>
        </w:tc>
        <w:tc>
          <w:tcPr>
            <w:tcW w:w="6840" w:type="dxa"/>
            <w:shd w:val="clear" w:color="auto" w:fill="auto"/>
          </w:tcPr>
          <w:p w:rsidR="005D0F4A" w:rsidRPr="00671A5F" w:rsidRDefault="00666DA3" w:rsidP="00671A5F">
            <w:pPr>
              <w:jc w:val="both"/>
            </w:pPr>
            <w:r w:rsidRPr="00671A5F">
              <w:t>Describe</w:t>
            </w:r>
            <w:r w:rsidR="00A340F4" w:rsidRPr="00671A5F">
              <w:t xml:space="preserve"> the classification of optical fiber cables based on modes of transmission</w:t>
            </w:r>
            <w:r w:rsidRPr="00671A5F">
              <w:t xml:space="preserve"> and refractive index profile with neat diagrams.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45681C" w:rsidP="00671A5F">
            <w:pPr>
              <w:jc w:val="center"/>
            </w:pPr>
            <w:r w:rsidRPr="00671A5F">
              <w:t>15</w:t>
            </w:r>
          </w:p>
        </w:tc>
      </w:tr>
      <w:tr w:rsidR="005D0F4A" w:rsidRPr="00671A5F" w:rsidTr="00671A5F">
        <w:trPr>
          <w:trHeight w:val="2"/>
        </w:trPr>
        <w:tc>
          <w:tcPr>
            <w:tcW w:w="655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  <w:r w:rsidRPr="00671A5F">
              <w:t>b.</w:t>
            </w:r>
          </w:p>
        </w:tc>
        <w:tc>
          <w:tcPr>
            <w:tcW w:w="6840" w:type="dxa"/>
            <w:shd w:val="clear" w:color="auto" w:fill="auto"/>
          </w:tcPr>
          <w:p w:rsidR="005D0F4A" w:rsidRPr="00671A5F" w:rsidRDefault="00A340F4" w:rsidP="00671A5F">
            <w:pPr>
              <w:jc w:val="both"/>
            </w:pPr>
            <w:r w:rsidRPr="00671A5F">
              <w:rPr>
                <w:bCs/>
              </w:rPr>
              <w:t xml:space="preserve">Calculate the numerical aperture and acceptance angle for an optical fiber of which the </w:t>
            </w:r>
            <w:r w:rsidR="008C2C35" w:rsidRPr="00671A5F">
              <w:rPr>
                <w:bCs/>
              </w:rPr>
              <w:t xml:space="preserve">refractive index of core is 1.48 </w:t>
            </w:r>
            <w:r w:rsidRPr="00671A5F">
              <w:rPr>
                <w:bCs/>
              </w:rPr>
              <w:t>and refr</w:t>
            </w:r>
            <w:r w:rsidR="008C2C35" w:rsidRPr="00671A5F">
              <w:rPr>
                <w:bCs/>
              </w:rPr>
              <w:t>active index of cladding is 1.46</w:t>
            </w:r>
            <w:r w:rsidRPr="00671A5F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45681C" w:rsidP="00671A5F">
            <w:pPr>
              <w:jc w:val="center"/>
            </w:pPr>
            <w:r w:rsidRPr="00671A5F">
              <w:t>5</w:t>
            </w:r>
          </w:p>
        </w:tc>
      </w:tr>
      <w:tr w:rsidR="00671A5F" w:rsidRPr="00671A5F" w:rsidTr="00671A5F">
        <w:trPr>
          <w:trHeight w:val="2"/>
        </w:trPr>
        <w:tc>
          <w:tcPr>
            <w:tcW w:w="1465" w:type="dxa"/>
            <w:gridSpan w:val="2"/>
            <w:shd w:val="clear" w:color="auto" w:fill="auto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671A5F" w:rsidRPr="00671A5F" w:rsidRDefault="00671A5F" w:rsidP="00671A5F">
            <w:pPr>
              <w:jc w:val="both"/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671A5F" w:rsidRPr="00671A5F" w:rsidRDefault="00671A5F" w:rsidP="00671A5F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71A5F" w:rsidRPr="00671A5F" w:rsidRDefault="00671A5F" w:rsidP="00671A5F">
            <w:pPr>
              <w:jc w:val="center"/>
            </w:pPr>
          </w:p>
        </w:tc>
      </w:tr>
      <w:tr w:rsidR="005D0F4A" w:rsidRPr="00671A5F" w:rsidTr="00671A5F">
        <w:trPr>
          <w:trHeight w:val="2"/>
        </w:trPr>
        <w:tc>
          <w:tcPr>
            <w:tcW w:w="1465" w:type="dxa"/>
            <w:gridSpan w:val="2"/>
            <w:shd w:val="clear" w:color="auto" w:fill="auto"/>
          </w:tcPr>
          <w:p w:rsidR="005D0F4A" w:rsidRPr="00671A5F" w:rsidRDefault="005D0F4A" w:rsidP="00671A5F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5D0F4A" w:rsidRPr="00671A5F" w:rsidRDefault="005D0F4A" w:rsidP="00671A5F">
            <w:pPr>
              <w:jc w:val="both"/>
              <w:rPr>
                <w:u w:val="single"/>
              </w:rPr>
            </w:pPr>
            <w:r w:rsidRPr="00671A5F">
              <w:rPr>
                <w:b/>
                <w:u w:val="single"/>
              </w:rPr>
              <w:t>Compulsory</w:t>
            </w:r>
            <w:r w:rsidRPr="00671A5F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5D0F4A" w:rsidRPr="00671A5F" w:rsidRDefault="005D0F4A" w:rsidP="00671A5F"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5D0F4A" w:rsidP="00671A5F">
            <w:pPr>
              <w:jc w:val="center"/>
            </w:pPr>
          </w:p>
        </w:tc>
      </w:tr>
      <w:tr w:rsidR="005D0F4A" w:rsidRPr="00671A5F" w:rsidTr="00671A5F">
        <w:trPr>
          <w:trHeight w:val="2"/>
        </w:trPr>
        <w:tc>
          <w:tcPr>
            <w:tcW w:w="655" w:type="dxa"/>
            <w:shd w:val="clear" w:color="auto" w:fill="auto"/>
          </w:tcPr>
          <w:p w:rsidR="005D0F4A" w:rsidRPr="00671A5F" w:rsidRDefault="00304AFD" w:rsidP="00671A5F">
            <w:pPr>
              <w:jc w:val="center"/>
            </w:pPr>
            <w:r w:rsidRPr="00671A5F">
              <w:t>9</w:t>
            </w:r>
          </w:p>
        </w:tc>
        <w:tc>
          <w:tcPr>
            <w:tcW w:w="810" w:type="dxa"/>
            <w:shd w:val="clear" w:color="auto" w:fill="auto"/>
          </w:tcPr>
          <w:p w:rsidR="005D0F4A" w:rsidRPr="00671A5F" w:rsidRDefault="00304AFD" w:rsidP="00671A5F">
            <w:pPr>
              <w:jc w:val="center"/>
            </w:pPr>
            <w:r w:rsidRPr="00671A5F">
              <w:t>a</w:t>
            </w:r>
            <w:r w:rsidR="005D0F4A" w:rsidRPr="00671A5F">
              <w:t>.</w:t>
            </w:r>
          </w:p>
        </w:tc>
        <w:tc>
          <w:tcPr>
            <w:tcW w:w="6840" w:type="dxa"/>
            <w:shd w:val="clear" w:color="auto" w:fill="auto"/>
          </w:tcPr>
          <w:p w:rsidR="005D0F4A" w:rsidRPr="00671A5F" w:rsidRDefault="004B00C9" w:rsidP="004B00C9">
            <w:pPr>
              <w:jc w:val="both"/>
            </w:pPr>
            <w:r>
              <w:t>Explain</w:t>
            </w:r>
            <w:r w:rsidR="00BA0857" w:rsidRPr="00671A5F">
              <w:t xml:space="preserve"> Surface</w:t>
            </w:r>
            <w:r w:rsidR="00913FAA" w:rsidRPr="00671A5F">
              <w:t xml:space="preserve"> Emitting LED and Edge Emitting LED.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D0F4A" w:rsidRPr="00671A5F" w:rsidRDefault="00084AFF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0F4A" w:rsidRPr="00671A5F" w:rsidRDefault="006722E4" w:rsidP="00671A5F">
            <w:pPr>
              <w:jc w:val="center"/>
            </w:pPr>
            <w:r w:rsidRPr="00671A5F">
              <w:t>1</w:t>
            </w:r>
            <w:r w:rsidR="00304AFD" w:rsidRPr="00671A5F">
              <w:t>5</w:t>
            </w:r>
          </w:p>
        </w:tc>
      </w:tr>
      <w:tr w:rsidR="00304AFD" w:rsidRPr="00671A5F" w:rsidTr="00671A5F">
        <w:trPr>
          <w:trHeight w:val="2"/>
        </w:trPr>
        <w:tc>
          <w:tcPr>
            <w:tcW w:w="655" w:type="dxa"/>
            <w:shd w:val="clear" w:color="auto" w:fill="auto"/>
          </w:tcPr>
          <w:p w:rsidR="00304AFD" w:rsidRPr="00671A5F" w:rsidRDefault="00304AFD" w:rsidP="00671A5F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04AFD" w:rsidRPr="00671A5F" w:rsidRDefault="00304AFD" w:rsidP="00671A5F">
            <w:pPr>
              <w:jc w:val="center"/>
            </w:pPr>
            <w:r w:rsidRPr="00671A5F">
              <w:t>b.</w:t>
            </w:r>
          </w:p>
        </w:tc>
        <w:tc>
          <w:tcPr>
            <w:tcW w:w="6840" w:type="dxa"/>
            <w:shd w:val="clear" w:color="auto" w:fill="auto"/>
          </w:tcPr>
          <w:p w:rsidR="00304AFD" w:rsidRPr="00671A5F" w:rsidRDefault="00304AFD" w:rsidP="00671A5F">
            <w:pPr>
              <w:jc w:val="both"/>
            </w:pPr>
            <w:r w:rsidRPr="00671A5F">
              <w:t>What are the three basic processes in laser</w:t>
            </w:r>
            <w:r w:rsidR="00912566" w:rsidRPr="00671A5F">
              <w:t>?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04AFD" w:rsidRPr="00671A5F" w:rsidRDefault="00304AFD" w:rsidP="00671A5F">
            <w:pPr>
              <w:jc w:val="center"/>
            </w:pPr>
            <w:r w:rsidRPr="00671A5F">
              <w:t>C</w:t>
            </w:r>
            <w:r w:rsidR="00671A5F">
              <w:t>O</w:t>
            </w:r>
            <w:r w:rsidRPr="00671A5F"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04AFD" w:rsidRPr="00671A5F" w:rsidRDefault="00304AFD" w:rsidP="00671A5F">
            <w:pPr>
              <w:jc w:val="center"/>
            </w:pPr>
            <w:r w:rsidRPr="00671A5F">
              <w:t>5</w:t>
            </w:r>
          </w:p>
        </w:tc>
      </w:tr>
    </w:tbl>
    <w:p w:rsidR="00C24F80" w:rsidRDefault="00C24F80" w:rsidP="00671A5F">
      <w:pPr>
        <w:jc w:val="center"/>
      </w:pPr>
    </w:p>
    <w:p w:rsidR="001F7E9B" w:rsidRDefault="001F7E9B" w:rsidP="00671A5F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671A5F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674A5"/>
    <w:multiLevelType w:val="hybridMultilevel"/>
    <w:tmpl w:val="CA247664"/>
    <w:lvl w:ilvl="0" w:tplc="B26AFA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14D36"/>
    <w:rsid w:val="00023B9E"/>
    <w:rsid w:val="00060439"/>
    <w:rsid w:val="00061821"/>
    <w:rsid w:val="000708EF"/>
    <w:rsid w:val="00084AFF"/>
    <w:rsid w:val="000A5BAC"/>
    <w:rsid w:val="000C1E31"/>
    <w:rsid w:val="000F3EFE"/>
    <w:rsid w:val="001070AB"/>
    <w:rsid w:val="0016204D"/>
    <w:rsid w:val="00166DE2"/>
    <w:rsid w:val="001723C6"/>
    <w:rsid w:val="001D41FE"/>
    <w:rsid w:val="001D670F"/>
    <w:rsid w:val="001E2222"/>
    <w:rsid w:val="001F54D1"/>
    <w:rsid w:val="001F7E9B"/>
    <w:rsid w:val="002436F5"/>
    <w:rsid w:val="0025368F"/>
    <w:rsid w:val="002B77FA"/>
    <w:rsid w:val="002D09FF"/>
    <w:rsid w:val="002D7611"/>
    <w:rsid w:val="002D76BB"/>
    <w:rsid w:val="002E336A"/>
    <w:rsid w:val="002E552A"/>
    <w:rsid w:val="00304757"/>
    <w:rsid w:val="00304AFD"/>
    <w:rsid w:val="00324247"/>
    <w:rsid w:val="00337F7C"/>
    <w:rsid w:val="00364D38"/>
    <w:rsid w:val="00364E07"/>
    <w:rsid w:val="003855F1"/>
    <w:rsid w:val="003B14BC"/>
    <w:rsid w:val="003B1F06"/>
    <w:rsid w:val="003C6BB4"/>
    <w:rsid w:val="003E7047"/>
    <w:rsid w:val="0045681C"/>
    <w:rsid w:val="0046314C"/>
    <w:rsid w:val="0046787F"/>
    <w:rsid w:val="00482688"/>
    <w:rsid w:val="004B00C9"/>
    <w:rsid w:val="004C5F44"/>
    <w:rsid w:val="004D6C42"/>
    <w:rsid w:val="004F787A"/>
    <w:rsid w:val="00501F18"/>
    <w:rsid w:val="0050571C"/>
    <w:rsid w:val="005133D7"/>
    <w:rsid w:val="005527A4"/>
    <w:rsid w:val="005D0F4A"/>
    <w:rsid w:val="005F011C"/>
    <w:rsid w:val="0062605C"/>
    <w:rsid w:val="00643964"/>
    <w:rsid w:val="00666DA3"/>
    <w:rsid w:val="00671A5F"/>
    <w:rsid w:val="006722E4"/>
    <w:rsid w:val="00681B25"/>
    <w:rsid w:val="006C7354"/>
    <w:rsid w:val="00725A0A"/>
    <w:rsid w:val="007326F6"/>
    <w:rsid w:val="00802202"/>
    <w:rsid w:val="0080792A"/>
    <w:rsid w:val="00854640"/>
    <w:rsid w:val="00875196"/>
    <w:rsid w:val="008A56BE"/>
    <w:rsid w:val="008B0703"/>
    <w:rsid w:val="008C2C35"/>
    <w:rsid w:val="008F64BF"/>
    <w:rsid w:val="008F7881"/>
    <w:rsid w:val="00904D12"/>
    <w:rsid w:val="00912566"/>
    <w:rsid w:val="00913FAA"/>
    <w:rsid w:val="009237EF"/>
    <w:rsid w:val="0095679B"/>
    <w:rsid w:val="00962561"/>
    <w:rsid w:val="009B53DD"/>
    <w:rsid w:val="009C5A1D"/>
    <w:rsid w:val="00A340F4"/>
    <w:rsid w:val="00A616C5"/>
    <w:rsid w:val="00A65D7C"/>
    <w:rsid w:val="00A7659E"/>
    <w:rsid w:val="00AA5E39"/>
    <w:rsid w:val="00AA6B40"/>
    <w:rsid w:val="00AC2116"/>
    <w:rsid w:val="00AE264C"/>
    <w:rsid w:val="00AE6B10"/>
    <w:rsid w:val="00AF1332"/>
    <w:rsid w:val="00B009B1"/>
    <w:rsid w:val="00B60E7E"/>
    <w:rsid w:val="00BA0857"/>
    <w:rsid w:val="00BA539E"/>
    <w:rsid w:val="00BB5C6B"/>
    <w:rsid w:val="00BC12CA"/>
    <w:rsid w:val="00C0700B"/>
    <w:rsid w:val="00C24F80"/>
    <w:rsid w:val="00C3743D"/>
    <w:rsid w:val="00C4547F"/>
    <w:rsid w:val="00C60C6A"/>
    <w:rsid w:val="00C95F18"/>
    <w:rsid w:val="00CA7CEB"/>
    <w:rsid w:val="00CB7A50"/>
    <w:rsid w:val="00CD2C22"/>
    <w:rsid w:val="00CE1825"/>
    <w:rsid w:val="00CE358A"/>
    <w:rsid w:val="00CE5503"/>
    <w:rsid w:val="00D3698C"/>
    <w:rsid w:val="00D62341"/>
    <w:rsid w:val="00D64FF9"/>
    <w:rsid w:val="00D94D54"/>
    <w:rsid w:val="00DC2275"/>
    <w:rsid w:val="00DE0497"/>
    <w:rsid w:val="00DE4BA7"/>
    <w:rsid w:val="00DF1D40"/>
    <w:rsid w:val="00E12EBE"/>
    <w:rsid w:val="00E15F23"/>
    <w:rsid w:val="00E63E28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FA9AE-A749-4E26-997E-35953475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2017-09-18T06:38:00Z</dcterms:created>
  <dcterms:modified xsi:type="dcterms:W3CDTF">2017-11-09T11:49:00Z</dcterms:modified>
</cp:coreProperties>
</file>